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45630" w14:textId="77777777" w:rsidR="00543462" w:rsidRPr="00543462" w:rsidRDefault="00543462" w:rsidP="00543462">
      <w:pPr>
        <w:spacing w:before="160"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fr-FR"/>
          <w14:ligatures w14:val="none"/>
        </w:rPr>
      </w:pPr>
      <w:r w:rsidRPr="00543462">
        <w:rPr>
          <w:rFonts w:ascii="Arial" w:eastAsia="Times New Roman" w:hAnsi="Arial" w:cs="Arial"/>
          <w:b/>
          <w:bCs/>
          <w:color w:val="000000"/>
          <w:kern w:val="0"/>
          <w:lang w:eastAsia="fr-FR"/>
          <w14:ligatures w14:val="none"/>
        </w:rPr>
        <w:t xml:space="preserve">LC LED 10mm RGB LED </w:t>
      </w:r>
      <w:proofErr w:type="spellStart"/>
      <w:r w:rsidRPr="00543462">
        <w:rPr>
          <w:rFonts w:ascii="Arial" w:eastAsia="Times New Roman" w:hAnsi="Arial" w:cs="Arial"/>
          <w:b/>
          <w:bCs/>
          <w:color w:val="000000"/>
          <w:kern w:val="0"/>
          <w:lang w:eastAsia="fr-FR"/>
          <w14:ligatures w14:val="none"/>
        </w:rPr>
        <w:t>Lamp</w:t>
      </w:r>
      <w:proofErr w:type="spellEnd"/>
      <w:r w:rsidRPr="00543462">
        <w:rPr>
          <w:rFonts w:ascii="Arial" w:eastAsia="Times New Roman" w:hAnsi="Arial" w:cs="Arial"/>
          <w:b/>
          <w:bCs/>
          <w:color w:val="000000"/>
          <w:kern w:val="0"/>
          <w:lang w:eastAsia="fr-FR"/>
          <w14:ligatures w14:val="none"/>
        </w:rPr>
        <w:t xml:space="preserve"> </w:t>
      </w:r>
      <w:proofErr w:type="spellStart"/>
      <w:r w:rsidRPr="00543462">
        <w:rPr>
          <w:rFonts w:ascii="Arial" w:eastAsia="Times New Roman" w:hAnsi="Arial" w:cs="Arial"/>
          <w:b/>
          <w:bCs/>
          <w:color w:val="000000"/>
          <w:kern w:val="0"/>
          <w:lang w:eastAsia="fr-FR"/>
          <w14:ligatures w14:val="none"/>
        </w:rPr>
        <w:t>Milky</w:t>
      </w:r>
      <w:proofErr w:type="spellEnd"/>
      <w:r w:rsidRPr="00543462">
        <w:rPr>
          <w:rFonts w:ascii="Arial" w:eastAsia="Times New Roman" w:hAnsi="Arial" w:cs="Arial"/>
          <w:b/>
          <w:bCs/>
          <w:color w:val="000000"/>
          <w:kern w:val="0"/>
          <w:lang w:eastAsia="fr-FR"/>
          <w14:ligatures w14:val="none"/>
        </w:rPr>
        <w:t xml:space="preserve"> </w:t>
      </w:r>
      <w:proofErr w:type="spellStart"/>
      <w:r w:rsidRPr="00543462">
        <w:rPr>
          <w:rFonts w:ascii="Arial" w:eastAsia="Times New Roman" w:hAnsi="Arial" w:cs="Arial"/>
          <w:b/>
          <w:bCs/>
          <w:color w:val="000000"/>
          <w:kern w:val="0"/>
          <w:lang w:eastAsia="fr-FR"/>
          <w14:ligatures w14:val="none"/>
        </w:rPr>
        <w:t>Diffused</w:t>
      </w:r>
      <w:proofErr w:type="spellEnd"/>
      <w:r w:rsidRPr="00543462">
        <w:rPr>
          <w:rFonts w:ascii="Arial" w:eastAsia="Times New Roman" w:hAnsi="Arial" w:cs="Arial"/>
          <w:b/>
          <w:bCs/>
          <w:color w:val="000000"/>
          <w:kern w:val="0"/>
          <w:lang w:eastAsia="fr-FR"/>
          <w14:ligatures w14:val="none"/>
        </w:rPr>
        <w:t xml:space="preserve"> (Common Anode)</w:t>
      </w:r>
    </w:p>
    <w:tbl>
      <w:tblPr>
        <w:tblW w:w="8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4"/>
        <w:gridCol w:w="4961"/>
      </w:tblGrid>
      <w:tr w:rsidR="00543462" w:rsidRPr="00543462" w14:paraId="14DAAA80" w14:textId="77777777" w:rsidTr="00543462"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B4D79" w14:textId="77777777" w:rsidR="00543462" w:rsidRPr="00543462" w:rsidRDefault="00543462" w:rsidP="0054346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PRODUCT DESCRIPTION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7F339" w14:textId="77777777" w:rsidR="00543462" w:rsidRPr="00543462" w:rsidRDefault="00543462" w:rsidP="0054346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 </w:t>
            </w:r>
          </w:p>
        </w:tc>
      </w:tr>
      <w:tr w:rsidR="00543462" w:rsidRPr="00543462" w14:paraId="5AAF927F" w14:textId="77777777" w:rsidTr="00543462"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BAD58" w14:textId="77777777" w:rsidR="00543462" w:rsidRPr="00543462" w:rsidRDefault="00543462" w:rsidP="00543462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(1)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RoHs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 Compliant Part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5CF53" w14:textId="77777777" w:rsidR="00543462" w:rsidRPr="00543462" w:rsidRDefault="00543462" w:rsidP="00543462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(4)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Selected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 and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Sorted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 by Voltage,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Color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 &amp;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Intensity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Bins</w:t>
            </w:r>
            <w:proofErr w:type="spellEnd"/>
          </w:p>
        </w:tc>
      </w:tr>
      <w:tr w:rsidR="00543462" w:rsidRPr="00543462" w14:paraId="552906C1" w14:textId="77777777" w:rsidTr="00543462"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3E8D5" w14:textId="77777777" w:rsidR="00543462" w:rsidRPr="00543462" w:rsidRDefault="00543462" w:rsidP="00543462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de-AT"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val="de-AT" w:eastAsia="fr-FR"/>
                <w14:ligatures w14:val="none"/>
              </w:rPr>
              <w:t>(2) Super Bright RGB 10mm LED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7ECEC" w14:textId="77777777" w:rsidR="00543462" w:rsidRPr="00543462" w:rsidRDefault="00543462" w:rsidP="00543462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(5) Sun Light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Viewable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 LED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Lamp</w:t>
            </w:r>
            <w:proofErr w:type="spellEnd"/>
          </w:p>
        </w:tc>
      </w:tr>
      <w:tr w:rsidR="00543462" w:rsidRPr="00543462" w14:paraId="5F047345" w14:textId="77777777" w:rsidTr="00543462"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4FF0B" w14:textId="77777777" w:rsidR="00543462" w:rsidRPr="00543462" w:rsidRDefault="00543462" w:rsidP="00543462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(3) Excellent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color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mixing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characteristics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9162C" w14:textId="77777777" w:rsidR="00543462" w:rsidRPr="00543462" w:rsidRDefault="00543462" w:rsidP="00543462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(6)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Rugged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 design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suitable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 for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both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 indoor &amp;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>outdoor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8"/>
                <w:szCs w:val="18"/>
                <w:lang w:eastAsia="fr-FR"/>
                <w14:ligatures w14:val="none"/>
              </w:rPr>
              <w:t xml:space="preserve"> use</w:t>
            </w:r>
          </w:p>
        </w:tc>
      </w:tr>
    </w:tbl>
    <w:p w14:paraId="48C6FD60" w14:textId="77777777" w:rsidR="00543462" w:rsidRPr="00543462" w:rsidRDefault="00543462" w:rsidP="00543462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fr-FR"/>
          <w14:ligatures w14:val="none"/>
        </w:rPr>
      </w:pPr>
      <w:r w:rsidRPr="00543462">
        <w:rPr>
          <w:rFonts w:ascii="Arial" w:eastAsia="Times New Roman" w:hAnsi="Arial" w:cs="Arial"/>
          <w:color w:val="000000"/>
          <w:kern w:val="0"/>
          <w:sz w:val="20"/>
          <w:szCs w:val="20"/>
          <w:lang w:eastAsia="fr-FR"/>
          <w14:ligatures w14:val="none"/>
        </w:rPr>
        <w:t> </w:t>
      </w:r>
    </w:p>
    <w:p w14:paraId="14F32784" w14:textId="77777777" w:rsidR="00543462" w:rsidRPr="00543462" w:rsidRDefault="00543462" w:rsidP="00543462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fr-FR"/>
          <w14:ligatures w14:val="none"/>
        </w:rPr>
      </w:pPr>
      <w:r w:rsidRPr="00543462">
        <w:rPr>
          <w:rFonts w:ascii="Arial" w:eastAsia="Times New Roman" w:hAnsi="Arial" w:cs="Arial"/>
          <w:color w:val="000000"/>
          <w:kern w:val="0"/>
          <w:sz w:val="20"/>
          <w:szCs w:val="20"/>
          <w:lang w:eastAsia="fr-FR"/>
          <w14:ligatures w14:val="none"/>
        </w:rPr>
        <w:t> </w:t>
      </w:r>
    </w:p>
    <w:p w14:paraId="4F3FAC0C" w14:textId="77777777" w:rsidR="00543462" w:rsidRPr="00543462" w:rsidRDefault="00543462" w:rsidP="00543462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fr-FR"/>
          <w14:ligatures w14:val="none"/>
        </w:rPr>
      </w:pPr>
      <w:proofErr w:type="spellStart"/>
      <w:r w:rsidRPr="0054346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fr-FR"/>
          <w14:ligatures w14:val="none"/>
        </w:rPr>
        <w:t>Absolute</w:t>
      </w:r>
      <w:proofErr w:type="spellEnd"/>
      <w:r w:rsidRPr="0054346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fr-FR"/>
          <w14:ligatures w14:val="none"/>
        </w:rPr>
        <w:t xml:space="preserve"> Maximum Rating (Ta = 25</w:t>
      </w:r>
      <w:r w:rsidRPr="0054346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vertAlign w:val="superscript"/>
          <w:lang w:eastAsia="fr-FR"/>
          <w14:ligatures w14:val="none"/>
        </w:rPr>
        <w:t>0</w:t>
      </w:r>
      <w:r w:rsidRPr="0054346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fr-FR"/>
          <w14:ligatures w14:val="none"/>
        </w:rPr>
        <w:t>C)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2700"/>
        <w:gridCol w:w="1260"/>
      </w:tblGrid>
      <w:tr w:rsidR="00543462" w:rsidRPr="00543462" w14:paraId="3520892E" w14:textId="77777777" w:rsidTr="00543462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831EF" w14:textId="77777777" w:rsidR="00543462" w:rsidRPr="00543462" w:rsidRDefault="00543462" w:rsidP="00543462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fr-FR"/>
                <w14:ligatures w14:val="none"/>
              </w:rPr>
              <w:t>PARAMETER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0750B" w14:textId="77777777" w:rsidR="00543462" w:rsidRPr="00543462" w:rsidRDefault="00543462" w:rsidP="00543462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fr-FR"/>
                <w14:ligatures w14:val="none"/>
              </w:rPr>
              <w:t>MAXIMUM RATING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76EAF4" w14:textId="77777777" w:rsidR="00543462" w:rsidRPr="00543462" w:rsidRDefault="00543462" w:rsidP="00543462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fr-FR"/>
                <w14:ligatures w14:val="none"/>
              </w:rPr>
              <w:t>UNITS</w:t>
            </w:r>
          </w:p>
        </w:tc>
      </w:tr>
      <w:tr w:rsidR="00543462" w:rsidRPr="00543462" w14:paraId="4AF49271" w14:textId="77777777" w:rsidTr="00543462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B6AD3" w14:textId="77777777" w:rsidR="00543462" w:rsidRPr="00543462" w:rsidRDefault="00543462" w:rsidP="0054346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DC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Forward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Current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DF492" w14:textId="77777777" w:rsidR="00543462" w:rsidRPr="00543462" w:rsidRDefault="00543462" w:rsidP="0054346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C6FA9" w14:textId="77777777" w:rsidR="00543462" w:rsidRPr="00543462" w:rsidRDefault="00543462" w:rsidP="0054346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gram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mA</w:t>
            </w:r>
            <w:proofErr w:type="gramEnd"/>
          </w:p>
        </w:tc>
      </w:tr>
      <w:tr w:rsidR="00543462" w:rsidRPr="00543462" w14:paraId="41B59259" w14:textId="77777777" w:rsidTr="00543462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2D00B" w14:textId="77777777" w:rsidR="00543462" w:rsidRPr="00543462" w:rsidRDefault="00543462" w:rsidP="0054346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Peak Pulse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Forward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Current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(1)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40B6A" w14:textId="77777777" w:rsidR="00543462" w:rsidRPr="00543462" w:rsidRDefault="00543462" w:rsidP="0054346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6BE0B" w14:textId="77777777" w:rsidR="00543462" w:rsidRPr="00543462" w:rsidRDefault="00543462" w:rsidP="0054346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gram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mA</w:t>
            </w:r>
            <w:proofErr w:type="gramEnd"/>
          </w:p>
        </w:tc>
      </w:tr>
      <w:tr w:rsidR="00543462" w:rsidRPr="00543462" w14:paraId="5DAA8B2D" w14:textId="77777777" w:rsidTr="00543462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C3EF7" w14:textId="77777777" w:rsidR="00543462" w:rsidRPr="00543462" w:rsidRDefault="00543462" w:rsidP="0054346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Avg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.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Forward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Current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87361" w14:textId="77777777" w:rsidR="00543462" w:rsidRPr="00543462" w:rsidRDefault="00543462" w:rsidP="0054346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F2E93" w14:textId="77777777" w:rsidR="00543462" w:rsidRPr="00543462" w:rsidRDefault="00543462" w:rsidP="0054346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gram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mA</w:t>
            </w:r>
            <w:proofErr w:type="gramEnd"/>
          </w:p>
        </w:tc>
      </w:tr>
      <w:tr w:rsidR="00543462" w:rsidRPr="00543462" w14:paraId="670C47E8" w14:textId="77777777" w:rsidTr="00543462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A2C04" w14:textId="77777777" w:rsidR="00543462" w:rsidRPr="00543462" w:rsidRDefault="00543462" w:rsidP="0054346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Operating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Temperature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7A29" w14:textId="77777777" w:rsidR="00543462" w:rsidRPr="00543462" w:rsidRDefault="00543462" w:rsidP="0054346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-40 to +85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62F2A" w14:textId="77777777" w:rsidR="00543462" w:rsidRPr="00543462" w:rsidRDefault="00543462" w:rsidP="0054346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perscript"/>
                <w:lang w:eastAsia="fr-FR"/>
                <w14:ligatures w14:val="none"/>
              </w:rPr>
              <w:t>0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C</w:t>
            </w:r>
          </w:p>
        </w:tc>
      </w:tr>
      <w:tr w:rsidR="00543462" w:rsidRPr="00543462" w14:paraId="10AA4D73" w14:textId="77777777" w:rsidTr="00543462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F6D9D" w14:textId="77777777" w:rsidR="00543462" w:rsidRPr="00543462" w:rsidRDefault="00543462" w:rsidP="0054346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Storage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Temperature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D142C" w14:textId="77777777" w:rsidR="00543462" w:rsidRPr="00543462" w:rsidRDefault="00543462" w:rsidP="0054346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-40 to +100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BCAA7" w14:textId="77777777" w:rsidR="00543462" w:rsidRPr="00543462" w:rsidRDefault="00543462" w:rsidP="0054346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perscript"/>
                <w:lang w:eastAsia="fr-FR"/>
                <w14:ligatures w14:val="none"/>
              </w:rPr>
              <w:t>0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C</w:t>
            </w:r>
          </w:p>
        </w:tc>
      </w:tr>
      <w:tr w:rsidR="00543462" w:rsidRPr="00543462" w14:paraId="7821D5D1" w14:textId="77777777" w:rsidTr="00543462"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9F404" w14:textId="77777777" w:rsidR="00543462" w:rsidRPr="00543462" w:rsidRDefault="00543462" w:rsidP="0054346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Lead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Soldering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Temperature</w:t>
            </w:r>
            <w:proofErr w:type="spellEnd"/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322FC" w14:textId="77777777" w:rsidR="00543462" w:rsidRPr="00543462" w:rsidRDefault="00543462" w:rsidP="0054346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260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perscript"/>
                <w:lang w:eastAsia="fr-FR"/>
                <w14:ligatures w14:val="none"/>
              </w:rPr>
              <w:t>0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C for 6 seconds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br/>
              <w:t xml:space="preserve">(1.0mm or 0.63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inch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from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Body)</w:t>
            </w:r>
          </w:p>
        </w:tc>
      </w:tr>
    </w:tbl>
    <w:p w14:paraId="45149C93" w14:textId="77777777" w:rsidR="00543462" w:rsidRPr="00543462" w:rsidRDefault="00543462" w:rsidP="00543462">
      <w:pPr>
        <w:spacing w:before="80"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fr-FR"/>
          <w14:ligatures w14:val="none"/>
        </w:rPr>
      </w:pPr>
      <w:r w:rsidRPr="00543462">
        <w:rPr>
          <w:rFonts w:ascii="Arial" w:eastAsia="Times New Roman" w:hAnsi="Arial" w:cs="Arial"/>
          <w:color w:val="000000"/>
          <w:kern w:val="0"/>
          <w:sz w:val="16"/>
          <w:szCs w:val="16"/>
          <w:lang w:eastAsia="fr-FR"/>
          <w14:ligatures w14:val="none"/>
        </w:rPr>
        <w:t xml:space="preserve">(1)  Pulse conditions of 1/10 </w:t>
      </w:r>
      <w:proofErr w:type="spellStart"/>
      <w:r w:rsidRPr="00543462">
        <w:rPr>
          <w:rFonts w:ascii="Arial" w:eastAsia="Times New Roman" w:hAnsi="Arial" w:cs="Arial"/>
          <w:color w:val="000000"/>
          <w:kern w:val="0"/>
          <w:sz w:val="16"/>
          <w:szCs w:val="16"/>
          <w:lang w:eastAsia="fr-FR"/>
          <w14:ligatures w14:val="none"/>
        </w:rPr>
        <w:t>duty</w:t>
      </w:r>
      <w:proofErr w:type="spellEnd"/>
      <w:r w:rsidRPr="00543462">
        <w:rPr>
          <w:rFonts w:ascii="Arial" w:eastAsia="Times New Roman" w:hAnsi="Arial" w:cs="Arial"/>
          <w:color w:val="000000"/>
          <w:kern w:val="0"/>
          <w:sz w:val="16"/>
          <w:szCs w:val="16"/>
          <w:lang w:eastAsia="fr-FR"/>
          <w14:ligatures w14:val="none"/>
        </w:rPr>
        <w:t xml:space="preserve"> and 10msec </w:t>
      </w:r>
      <w:proofErr w:type="spellStart"/>
      <w:r w:rsidRPr="00543462">
        <w:rPr>
          <w:rFonts w:ascii="Arial" w:eastAsia="Times New Roman" w:hAnsi="Arial" w:cs="Arial"/>
          <w:color w:val="000000"/>
          <w:kern w:val="0"/>
          <w:sz w:val="16"/>
          <w:szCs w:val="16"/>
          <w:lang w:eastAsia="fr-FR"/>
          <w14:ligatures w14:val="none"/>
        </w:rPr>
        <w:t>width</w:t>
      </w:r>
      <w:proofErr w:type="spellEnd"/>
      <w:r w:rsidRPr="00543462">
        <w:rPr>
          <w:rFonts w:ascii="Arial" w:eastAsia="Times New Roman" w:hAnsi="Arial" w:cs="Arial"/>
          <w:color w:val="000000"/>
          <w:kern w:val="0"/>
          <w:sz w:val="16"/>
          <w:szCs w:val="16"/>
          <w:lang w:eastAsia="fr-FR"/>
          <w14:ligatures w14:val="none"/>
        </w:rPr>
        <w:t xml:space="preserve">, for long operating life, max. of 20mA </w:t>
      </w:r>
      <w:proofErr w:type="spellStart"/>
      <w:r w:rsidRPr="00543462">
        <w:rPr>
          <w:rFonts w:ascii="Arial" w:eastAsia="Times New Roman" w:hAnsi="Arial" w:cs="Arial"/>
          <w:color w:val="000000"/>
          <w:kern w:val="0"/>
          <w:sz w:val="16"/>
          <w:szCs w:val="16"/>
          <w:lang w:eastAsia="fr-FR"/>
          <w14:ligatures w14:val="none"/>
        </w:rPr>
        <w:t>recommended</w:t>
      </w:r>
      <w:proofErr w:type="spellEnd"/>
    </w:p>
    <w:p w14:paraId="42C791BD" w14:textId="77777777" w:rsidR="00543462" w:rsidRPr="00543462" w:rsidRDefault="00543462" w:rsidP="00543462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fr-FR"/>
          <w14:ligatures w14:val="none"/>
        </w:rPr>
      </w:pPr>
      <w:r w:rsidRPr="00543462">
        <w:rPr>
          <w:rFonts w:ascii="Arial" w:eastAsia="Times New Roman" w:hAnsi="Arial" w:cs="Arial"/>
          <w:color w:val="000000"/>
          <w:kern w:val="0"/>
          <w:sz w:val="18"/>
          <w:szCs w:val="18"/>
          <w:lang w:eastAsia="fr-FR"/>
          <w14:ligatures w14:val="none"/>
        </w:rPr>
        <w:t> </w:t>
      </w:r>
    </w:p>
    <w:p w14:paraId="7D2ECD6F" w14:textId="77777777" w:rsidR="00543462" w:rsidRPr="00543462" w:rsidRDefault="00543462" w:rsidP="00543462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fr-FR"/>
          <w14:ligatures w14:val="none"/>
        </w:rPr>
      </w:pPr>
      <w:r w:rsidRPr="00543462">
        <w:rPr>
          <w:rFonts w:ascii="Arial" w:eastAsia="Times New Roman" w:hAnsi="Arial" w:cs="Arial"/>
          <w:color w:val="000000"/>
          <w:kern w:val="0"/>
          <w:sz w:val="18"/>
          <w:szCs w:val="18"/>
          <w:lang w:eastAsia="fr-FR"/>
          <w14:ligatures w14:val="none"/>
        </w:rPr>
        <w:t> </w:t>
      </w:r>
    </w:p>
    <w:p w14:paraId="078C09FF" w14:textId="77777777" w:rsidR="00543462" w:rsidRPr="00543462" w:rsidRDefault="00543462" w:rsidP="00543462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fr-FR"/>
          <w14:ligatures w14:val="none"/>
        </w:rPr>
      </w:pPr>
      <w:proofErr w:type="spellStart"/>
      <w:r w:rsidRPr="0054346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fr-FR"/>
          <w14:ligatures w14:val="none"/>
        </w:rPr>
        <w:t>Electro-optical</w:t>
      </w:r>
      <w:proofErr w:type="spellEnd"/>
      <w:r w:rsidRPr="0054346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54346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fr-FR"/>
          <w14:ligatures w14:val="none"/>
        </w:rPr>
        <w:t>Characteristics</w:t>
      </w:r>
      <w:proofErr w:type="spellEnd"/>
      <w:r w:rsidRPr="0054346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fr-FR"/>
          <w14:ligatures w14:val="none"/>
        </w:rPr>
        <w:t xml:space="preserve"> (Ta = 25</w:t>
      </w:r>
      <w:r w:rsidRPr="0054346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vertAlign w:val="superscript"/>
          <w:lang w:eastAsia="fr-FR"/>
          <w14:ligatures w14:val="none"/>
        </w:rPr>
        <w:t>0</w:t>
      </w:r>
      <w:r w:rsidRPr="0054346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fr-FR"/>
          <w14:ligatures w14:val="none"/>
        </w:rPr>
        <w:t>C)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8"/>
        <w:gridCol w:w="1391"/>
        <w:gridCol w:w="1487"/>
        <w:gridCol w:w="905"/>
        <w:gridCol w:w="919"/>
        <w:gridCol w:w="925"/>
        <w:gridCol w:w="865"/>
      </w:tblGrid>
      <w:tr w:rsidR="00543462" w:rsidRPr="00543462" w14:paraId="43BD0673" w14:textId="77777777" w:rsidTr="00543462">
        <w:tc>
          <w:tcPr>
            <w:tcW w:w="2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83A0E" w14:textId="77777777" w:rsidR="00543462" w:rsidRPr="00543462" w:rsidRDefault="00543462" w:rsidP="00543462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fr-FR"/>
                <w14:ligatures w14:val="none"/>
              </w:rPr>
              <w:t>PARAMETER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7EA54" w14:textId="77777777" w:rsidR="00543462" w:rsidRPr="00543462" w:rsidRDefault="00543462" w:rsidP="00543462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fr-FR"/>
                <w14:ligatures w14:val="none"/>
              </w:rPr>
              <w:t>SYMBOL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557AE" w14:textId="77777777" w:rsidR="00543462" w:rsidRPr="00543462" w:rsidRDefault="00543462" w:rsidP="00543462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fr-FR"/>
                <w14:ligatures w14:val="none"/>
              </w:rPr>
              <w:t>CONDITIONS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18CC4" w14:textId="77777777" w:rsidR="00543462" w:rsidRPr="00543462" w:rsidRDefault="00543462" w:rsidP="00543462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fr-FR"/>
                <w14:ligatures w14:val="none"/>
              </w:rPr>
              <w:t>MIN.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24440" w14:textId="77777777" w:rsidR="00543462" w:rsidRPr="00543462" w:rsidRDefault="00543462" w:rsidP="00543462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fr-FR"/>
                <w14:ligatures w14:val="none"/>
              </w:rPr>
              <w:t>TYP.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10744" w14:textId="77777777" w:rsidR="00543462" w:rsidRPr="00543462" w:rsidRDefault="00543462" w:rsidP="00543462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fr-FR"/>
                <w14:ligatures w14:val="none"/>
              </w:rPr>
              <w:t>MAX.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0A87F" w14:textId="77777777" w:rsidR="00543462" w:rsidRPr="00543462" w:rsidRDefault="00543462" w:rsidP="00543462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fr-FR"/>
                <w14:ligatures w14:val="none"/>
              </w:rPr>
              <w:t>UNIT</w:t>
            </w:r>
          </w:p>
        </w:tc>
      </w:tr>
      <w:tr w:rsidR="00543462" w:rsidRPr="00543462" w14:paraId="6E6A0CA3" w14:textId="77777777" w:rsidTr="00543462">
        <w:tc>
          <w:tcPr>
            <w:tcW w:w="28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D3C6C" w14:textId="77777777" w:rsidR="00543462" w:rsidRPr="00543462" w:rsidRDefault="00543462" w:rsidP="00543462">
            <w:pPr>
              <w:spacing w:before="96" w:after="48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Forward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Voltage (Red)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3E27D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V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F 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(Red)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4946D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I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F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= 20mA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EEA38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1.7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C5144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67F57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2.3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FD3B8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V</w:t>
            </w:r>
          </w:p>
        </w:tc>
      </w:tr>
      <w:tr w:rsidR="00543462" w:rsidRPr="00543462" w14:paraId="451E86C3" w14:textId="77777777" w:rsidTr="00543462">
        <w:tc>
          <w:tcPr>
            <w:tcW w:w="28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3BE66" w14:textId="77777777" w:rsidR="00543462" w:rsidRPr="00543462" w:rsidRDefault="00543462" w:rsidP="00543462">
            <w:pPr>
              <w:spacing w:before="96" w:after="48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Forward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Voltage (Green)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C528D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V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F 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(Green)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7E309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I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F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= 20mA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D94D4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3.0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36A93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C4FEA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3.6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2748F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V</w:t>
            </w:r>
          </w:p>
        </w:tc>
      </w:tr>
      <w:tr w:rsidR="00543462" w:rsidRPr="00543462" w14:paraId="06A7C1C8" w14:textId="77777777" w:rsidTr="00543462">
        <w:tc>
          <w:tcPr>
            <w:tcW w:w="28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4C793" w14:textId="77777777" w:rsidR="00543462" w:rsidRPr="00543462" w:rsidRDefault="00543462" w:rsidP="00543462">
            <w:pPr>
              <w:spacing w:before="96" w:after="48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Forward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Voltage (Blue)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918FD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V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F 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(Blue)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0596E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I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F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= 20mA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3C1A7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3.0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9102B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DF5B1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3.6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790B9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V</w:t>
            </w:r>
          </w:p>
        </w:tc>
      </w:tr>
      <w:tr w:rsidR="00543462" w:rsidRPr="00543462" w14:paraId="2FA663A5" w14:textId="77777777" w:rsidTr="00543462">
        <w:tc>
          <w:tcPr>
            <w:tcW w:w="28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1CE73" w14:textId="77777777" w:rsidR="00543462" w:rsidRPr="00543462" w:rsidRDefault="00543462" w:rsidP="00543462">
            <w:pPr>
              <w:spacing w:before="96" w:after="48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Dominant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Wavelength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(Red)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A05D7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Symbol" w:eastAsia="Times New Roman" w:hAnsi="Symbol" w:cs="Times New Roman"/>
                <w:kern w:val="0"/>
                <w:sz w:val="16"/>
                <w:szCs w:val="16"/>
                <w:lang w:eastAsia="fr-FR"/>
                <w14:ligatures w14:val="none"/>
              </w:rPr>
              <w:t>l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D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EF0E2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I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F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= 20mA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BD789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460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8568C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D000A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475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76EE6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gram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nm</w:t>
            </w:r>
            <w:proofErr w:type="gramEnd"/>
          </w:p>
        </w:tc>
      </w:tr>
      <w:tr w:rsidR="00543462" w:rsidRPr="00543462" w14:paraId="1FC64CBA" w14:textId="77777777" w:rsidTr="00543462">
        <w:tc>
          <w:tcPr>
            <w:tcW w:w="28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96E9C" w14:textId="77777777" w:rsidR="00543462" w:rsidRPr="00543462" w:rsidRDefault="00543462" w:rsidP="00543462">
            <w:pPr>
              <w:spacing w:before="96" w:after="48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Dominant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Wavelength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(Green)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51CF5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Symbol" w:eastAsia="Times New Roman" w:hAnsi="Symbol" w:cs="Times New Roman"/>
                <w:kern w:val="0"/>
                <w:sz w:val="16"/>
                <w:szCs w:val="16"/>
                <w:lang w:eastAsia="fr-FR"/>
                <w14:ligatures w14:val="none"/>
              </w:rPr>
              <w:t>l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D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4A505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I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F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= 20mA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B6544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515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8C13C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A0B57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525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1DBB3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gram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nm</w:t>
            </w:r>
            <w:proofErr w:type="gramEnd"/>
          </w:p>
        </w:tc>
      </w:tr>
      <w:tr w:rsidR="00543462" w:rsidRPr="00543462" w14:paraId="480DB38E" w14:textId="77777777" w:rsidTr="00543462">
        <w:tc>
          <w:tcPr>
            <w:tcW w:w="28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A483A" w14:textId="77777777" w:rsidR="00543462" w:rsidRPr="00543462" w:rsidRDefault="00543462" w:rsidP="00543462">
            <w:pPr>
              <w:spacing w:before="96" w:after="48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Dominant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Wavelength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(Blue)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18595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Symbol" w:eastAsia="Times New Roman" w:hAnsi="Symbol" w:cs="Times New Roman"/>
                <w:kern w:val="0"/>
                <w:sz w:val="16"/>
                <w:szCs w:val="16"/>
                <w:lang w:eastAsia="fr-FR"/>
                <w14:ligatures w14:val="none"/>
              </w:rPr>
              <w:t>l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D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E548E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I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F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= 20mA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ECAF6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625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D377B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623AF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635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39451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gram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nm</w:t>
            </w:r>
            <w:proofErr w:type="gramEnd"/>
          </w:p>
        </w:tc>
      </w:tr>
      <w:tr w:rsidR="00543462" w:rsidRPr="00543462" w14:paraId="5BFE6B43" w14:textId="77777777" w:rsidTr="00543462">
        <w:tc>
          <w:tcPr>
            <w:tcW w:w="28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E170A" w14:textId="77777777" w:rsidR="00543462" w:rsidRPr="00543462" w:rsidRDefault="00543462" w:rsidP="00543462">
            <w:pPr>
              <w:spacing w:before="96" w:after="48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Luminous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Intensity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(Red)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6CD46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I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V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DCCD3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I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F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= 20mA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77EAF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3FD15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1,500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0CB9E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0670E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gram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mcd</w:t>
            </w:r>
            <w:proofErr w:type="gramEnd"/>
          </w:p>
        </w:tc>
      </w:tr>
      <w:tr w:rsidR="00543462" w:rsidRPr="00543462" w14:paraId="3340967D" w14:textId="77777777" w:rsidTr="00543462">
        <w:tc>
          <w:tcPr>
            <w:tcW w:w="28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5C7C0" w14:textId="77777777" w:rsidR="00543462" w:rsidRPr="00543462" w:rsidRDefault="00543462" w:rsidP="00543462">
            <w:pPr>
              <w:spacing w:before="96" w:after="48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Luminous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Intensity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(Green)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CE57F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I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V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CFD53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I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F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= 20mA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F17DF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37AC3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2,500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95FE3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0412A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gram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mcd</w:t>
            </w:r>
            <w:proofErr w:type="gramEnd"/>
          </w:p>
        </w:tc>
      </w:tr>
      <w:tr w:rsidR="00543462" w:rsidRPr="00543462" w14:paraId="6A716794" w14:textId="77777777" w:rsidTr="00543462">
        <w:tc>
          <w:tcPr>
            <w:tcW w:w="28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A1606" w14:textId="77777777" w:rsidR="00543462" w:rsidRPr="00543462" w:rsidRDefault="00543462" w:rsidP="00543462">
            <w:pPr>
              <w:spacing w:before="96" w:after="48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Luminous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</w:t>
            </w:r>
            <w:proofErr w:type="spell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Intensity</w:t>
            </w:r>
            <w:proofErr w:type="spellEnd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 xml:space="preserve"> (Blue)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BB6A3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I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V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A7444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I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vertAlign w:val="subscript"/>
                <w:lang w:eastAsia="fr-FR"/>
                <w14:ligatures w14:val="none"/>
              </w:rPr>
              <w:t>F</w:t>
            </w: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= 20mA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B21A8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6F269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1,200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E91D1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CD983" w14:textId="77777777" w:rsidR="00543462" w:rsidRPr="00543462" w:rsidRDefault="00543462" w:rsidP="00543462">
            <w:pPr>
              <w:spacing w:before="96" w:after="48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gramStart"/>
            <w:r w:rsidRPr="00543462">
              <w:rPr>
                <w:rFonts w:ascii="Arial" w:eastAsia="Times New Roman" w:hAnsi="Arial" w:cs="Arial"/>
                <w:kern w:val="0"/>
                <w:sz w:val="16"/>
                <w:szCs w:val="16"/>
                <w:lang w:eastAsia="fr-FR"/>
                <w14:ligatures w14:val="none"/>
              </w:rPr>
              <w:t>mcd</w:t>
            </w:r>
            <w:proofErr w:type="gramEnd"/>
          </w:p>
        </w:tc>
      </w:tr>
    </w:tbl>
    <w:p w14:paraId="1B9F95AC" w14:textId="77777777" w:rsidR="00543462" w:rsidRPr="00543462" w:rsidRDefault="00543462" w:rsidP="00543462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fr-FR"/>
          <w14:ligatures w14:val="none"/>
        </w:rPr>
      </w:pPr>
      <w:r w:rsidRPr="00543462">
        <w:rPr>
          <w:rFonts w:ascii="Arial" w:eastAsia="Times New Roman" w:hAnsi="Arial" w:cs="Arial"/>
          <w:color w:val="000000"/>
          <w:kern w:val="0"/>
          <w:sz w:val="14"/>
          <w:szCs w:val="14"/>
          <w:lang w:eastAsia="fr-FR"/>
          <w14:ligatures w14:val="none"/>
        </w:rPr>
        <w:t> </w:t>
      </w:r>
    </w:p>
    <w:p w14:paraId="543DB974" w14:textId="77777777" w:rsidR="00543462" w:rsidRPr="00543462" w:rsidRDefault="00543462" w:rsidP="00543462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fr-FR"/>
          <w14:ligatures w14:val="none"/>
        </w:rPr>
      </w:pPr>
      <w:r w:rsidRPr="00543462">
        <w:rPr>
          <w:rFonts w:ascii="Arial" w:eastAsia="Times New Roman" w:hAnsi="Arial" w:cs="Arial"/>
          <w:color w:val="000000"/>
          <w:kern w:val="0"/>
          <w:sz w:val="14"/>
          <w:szCs w:val="14"/>
          <w:lang w:eastAsia="fr-FR"/>
          <w14:ligatures w14:val="none"/>
        </w:rPr>
        <w:t> </w:t>
      </w:r>
    </w:p>
    <w:p w14:paraId="5F008C67" w14:textId="77777777" w:rsidR="00543462" w:rsidRPr="00543462" w:rsidRDefault="00543462" w:rsidP="00543462">
      <w:pPr>
        <w:spacing w:after="6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fr-FR"/>
          <w14:ligatures w14:val="none"/>
        </w:rPr>
      </w:pPr>
      <w:r w:rsidRPr="0054346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fr-FR"/>
          <w14:ligatures w14:val="none"/>
        </w:rPr>
        <w:t>DEVICE DRAWING</w:t>
      </w:r>
    </w:p>
    <w:p w14:paraId="33172F86" w14:textId="77777777" w:rsidR="00543462" w:rsidRPr="00543462" w:rsidRDefault="00543462" w:rsidP="00543462">
      <w:pPr>
        <w:spacing w:after="6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fr-FR"/>
          <w14:ligatures w14:val="none"/>
        </w:rPr>
      </w:pPr>
      <w:r w:rsidRPr="0054346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fr-FR"/>
          <w14:ligatures w14:val="none"/>
        </w:rPr>
        <w:t> </w:t>
      </w:r>
    </w:p>
    <w:p w14:paraId="1B86F4EF" w14:textId="34FB6B75" w:rsidR="00543462" w:rsidRPr="00543462" w:rsidRDefault="00543462" w:rsidP="00543462">
      <w:pPr>
        <w:spacing w:after="6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fr-FR"/>
          <w14:ligatures w14:val="none"/>
        </w:rPr>
      </w:pPr>
      <w:r w:rsidRPr="00543462">
        <w:rPr>
          <w:rFonts w:ascii="Arial" w:eastAsia="Times New Roman" w:hAnsi="Arial" w:cs="Arial"/>
          <w:noProof/>
          <w:color w:val="000000"/>
          <w:kern w:val="0"/>
          <w:sz w:val="20"/>
          <w:szCs w:val="20"/>
          <w:lang w:eastAsia="fr-FR"/>
          <w14:ligatures w14:val="none"/>
        </w:rPr>
        <w:drawing>
          <wp:inline distT="0" distB="0" distL="0" distR="0" wp14:anchorId="4526CB8F" wp14:editId="46A4A284">
            <wp:extent cx="5716905" cy="1276985"/>
            <wp:effectExtent l="0" t="0" r="0" b="0"/>
            <wp:docPr id="174691266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F32B8" w14:textId="77777777" w:rsidR="00543462" w:rsidRPr="00543462" w:rsidRDefault="00543462" w:rsidP="00543462">
      <w:pPr>
        <w:spacing w:after="6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fr-FR"/>
          <w14:ligatures w14:val="none"/>
        </w:rPr>
      </w:pPr>
      <w:r w:rsidRPr="00543462">
        <w:rPr>
          <w:rFonts w:ascii="Times New Roman" w:eastAsia="Times New Roman" w:hAnsi="Times New Roman" w:cs="Times New Roman"/>
          <w:color w:val="000000"/>
          <w:kern w:val="0"/>
          <w:sz w:val="2"/>
          <w:szCs w:val="2"/>
          <w:lang w:eastAsia="fr-FR"/>
          <w14:ligatures w14:val="none"/>
        </w:rPr>
        <w:t> </w:t>
      </w:r>
    </w:p>
    <w:p w14:paraId="7BF971AA" w14:textId="0FC77546" w:rsidR="00543462" w:rsidRPr="00543462" w:rsidRDefault="00543462" w:rsidP="00543462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fr-FR"/>
          <w14:ligatures w14:val="none"/>
        </w:rPr>
      </w:pPr>
      <w:r w:rsidRPr="00543462">
        <w:rPr>
          <w:rFonts w:ascii="Times New Roman" w:eastAsia="Times New Roman" w:hAnsi="Times New Roman" w:cs="Times New Roman"/>
          <w:noProof/>
          <w:color w:val="000000"/>
          <w:kern w:val="0"/>
          <w:sz w:val="27"/>
          <w:szCs w:val="27"/>
          <w:lang w:eastAsia="fr-FR"/>
          <w14:ligatures w14:val="none"/>
        </w:rPr>
        <w:drawing>
          <wp:inline distT="0" distB="0" distL="0" distR="0" wp14:anchorId="7C5C00DE" wp14:editId="7AF478B3">
            <wp:extent cx="8255" cy="189230"/>
            <wp:effectExtent l="0" t="0" r="0" b="0"/>
            <wp:docPr id="159117132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3462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fr-FR"/>
          <w14:ligatures w14:val="none"/>
        </w:rPr>
        <w:br/>
      </w:r>
      <w:r w:rsidRPr="00543462">
        <w:rPr>
          <w:rFonts w:ascii="Times New Roman" w:eastAsia="Times New Roman" w:hAnsi="Times New Roman" w:cs="Times New Roman"/>
          <w:noProof/>
          <w:color w:val="000000"/>
          <w:kern w:val="0"/>
          <w:sz w:val="27"/>
          <w:szCs w:val="27"/>
          <w:lang w:eastAsia="fr-FR"/>
          <w14:ligatures w14:val="none"/>
        </w:rPr>
        <w:drawing>
          <wp:inline distT="0" distB="0" distL="0" distR="0" wp14:anchorId="709A2F45" wp14:editId="17C27B28">
            <wp:extent cx="5760720" cy="19685"/>
            <wp:effectExtent l="0" t="0" r="0" b="0"/>
            <wp:docPr id="59000854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15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50"/>
      </w:tblGrid>
      <w:tr w:rsidR="00543462" w:rsidRPr="00543462" w14:paraId="7CBBB949" w14:textId="77777777" w:rsidTr="00543462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14:paraId="2B8A8922" w14:textId="77777777" w:rsidR="00543462" w:rsidRPr="00543462" w:rsidRDefault="00543462" w:rsidP="00543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r-FR"/>
                <w14:ligatures w14:val="none"/>
              </w:rPr>
            </w:pPr>
            <w:r w:rsidRPr="00543462">
              <w:rPr>
                <w:rFonts w:ascii="Arial" w:eastAsia="Times New Roman" w:hAnsi="Arial" w:cs="Arial"/>
                <w:kern w:val="0"/>
                <w:sz w:val="17"/>
                <w:szCs w:val="17"/>
                <w:lang w:eastAsia="fr-FR"/>
                <w14:ligatures w14:val="none"/>
              </w:rPr>
              <w:t>LC LED Corporation</w:t>
            </w:r>
          </w:p>
        </w:tc>
      </w:tr>
    </w:tbl>
    <w:p w14:paraId="56508C71" w14:textId="440569E1" w:rsidR="008B1798" w:rsidRPr="00543462" w:rsidRDefault="00543462" w:rsidP="00543462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fr-FR"/>
          <w14:ligatures w14:val="none"/>
        </w:rPr>
      </w:pPr>
      <w:r w:rsidRPr="00543462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fr-FR"/>
          <w14:ligatures w14:val="none"/>
        </w:rPr>
        <w:t> </w:t>
      </w:r>
    </w:p>
    <w:sectPr w:rsidR="008B1798" w:rsidRPr="00543462" w:rsidSect="005434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462"/>
    <w:rsid w:val="003B4C07"/>
    <w:rsid w:val="00543462"/>
    <w:rsid w:val="008907AD"/>
    <w:rsid w:val="008B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848BE"/>
  <w15:chartTrackingRefBased/>
  <w15:docId w15:val="{F7B201B2-1C55-45DF-99B9-A082E37B9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8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Bonmatin</dc:creator>
  <cp:keywords/>
  <dc:description/>
  <cp:lastModifiedBy>Frédéric Bonmatin</cp:lastModifiedBy>
  <cp:revision>1</cp:revision>
  <dcterms:created xsi:type="dcterms:W3CDTF">2024-03-15T14:19:00Z</dcterms:created>
  <dcterms:modified xsi:type="dcterms:W3CDTF">2024-03-15T14:22:00Z</dcterms:modified>
</cp:coreProperties>
</file>